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50A" w14:textId="4EE635F3" w:rsidR="00936A11" w:rsidRPr="00D858D2" w:rsidRDefault="00110994" w:rsidP="00D858D2">
      <w:pPr>
        <w:ind w:left="-540"/>
        <w:rPr>
          <w:rFonts w:ascii="Cavolini" w:hAnsi="Cavolini" w:cs="Cavolini"/>
          <w:b/>
          <w:bCs/>
          <w:color w:val="0070C0"/>
          <w:sz w:val="48"/>
          <w:szCs w:val="48"/>
        </w:rPr>
      </w:pPr>
      <w:r>
        <w:rPr>
          <w:rFonts w:ascii="Cavolini" w:hAnsi="Cavolini" w:cs="Cavolini"/>
          <w:b/>
          <w:bCs/>
          <w:color w:val="0070C0"/>
          <w:sz w:val="28"/>
          <w:szCs w:val="28"/>
        </w:rPr>
        <w:t xml:space="preserve">                </w:t>
      </w:r>
      <w:r w:rsidR="00576DF7">
        <w:rPr>
          <w:rFonts w:ascii="Cavolini" w:hAnsi="Cavolini" w:cs="Cavolini"/>
          <w:b/>
          <w:bCs/>
          <w:color w:val="0070C0"/>
          <w:sz w:val="48"/>
          <w:szCs w:val="48"/>
        </w:rPr>
        <w:t>Menú de Desayuno Año Escolar 2024-25</w:t>
      </w:r>
    </w:p>
    <w:p w14:paraId="65067E27" w14:textId="76479992" w:rsidR="00CC57E9" w:rsidRDefault="004A5D4F" w:rsidP="00CC57E9">
      <w:pPr>
        <w:jc w:val="center"/>
        <w:rPr>
          <w:rFonts w:ascii="Cavolini" w:hAnsi="Cavolini" w:cs="Cavolini"/>
          <w:sz w:val="48"/>
          <w:szCs w:val="48"/>
        </w:rPr>
      </w:pPr>
      <w:r>
        <w:rPr>
          <w:rFonts w:ascii="Cavolini" w:hAnsi="Cavolini" w:cs="Cavolini"/>
          <w:sz w:val="48"/>
          <w:szCs w:val="48"/>
        </w:rPr>
        <w:t>Distrito escolar de Antietam</w:t>
      </w:r>
    </w:p>
    <w:p w14:paraId="33DB61F0" w14:textId="301ABC03" w:rsidR="009C25BC" w:rsidRPr="009C25BC" w:rsidRDefault="009C25BC" w:rsidP="00CC57E9">
      <w:pPr>
        <w:jc w:val="center"/>
        <w:rPr>
          <w:rFonts w:ascii="Cavolini" w:hAnsi="Cavolini" w:cs="Cavolini"/>
          <w:color w:val="FF0000"/>
          <w:sz w:val="48"/>
          <w:szCs w:val="48"/>
        </w:rPr>
      </w:pPr>
      <w:r>
        <w:rPr>
          <w:rFonts w:ascii="Cavolini" w:hAnsi="Cavolini" w:cs="Cavolini"/>
          <w:color w:val="FF0000"/>
          <w:sz w:val="48"/>
          <w:szCs w:val="48"/>
        </w:rPr>
        <w:t xml:space="preserve">El desayuno es </w:t>
      </w:r>
      <w:r w:rsidRPr="009C25BC">
        <w:rPr>
          <w:rFonts w:ascii="Cavolini" w:hAnsi="Cavolini" w:cs="Cavolini"/>
          <w:b/>
          <w:bCs/>
          <w:color w:val="FF0000"/>
          <w:sz w:val="48"/>
          <w:szCs w:val="48"/>
        </w:rPr>
        <w:t xml:space="preserve">GRATIS </w:t>
      </w:r>
      <w:r>
        <w:rPr>
          <w:rFonts w:ascii="Cavolini" w:hAnsi="Cavolini" w:cs="Cavolini"/>
          <w:color w:val="FF0000"/>
          <w:sz w:val="48"/>
          <w:szCs w:val="48"/>
        </w:rPr>
        <w:t>para todos los estudiantes.</w:t>
      </w:r>
    </w:p>
    <w:p w14:paraId="5A060C7F" w14:textId="6676A4B8" w:rsidR="00CC57E9" w:rsidRDefault="00CC57E9"/>
    <w:p w14:paraId="709A13B6" w14:textId="63AC8A85" w:rsidR="00B766A1" w:rsidRDefault="00B766A1"/>
    <w:p w14:paraId="497EBB00" w14:textId="363E0918" w:rsidR="00B766A1" w:rsidRDefault="00700F12">
      <w:r>
        <w:t xml:space="preserve">                             </w:t>
      </w:r>
      <w:r>
        <w:rPr>
          <w:rFonts w:ascii="Cavolini" w:hAnsi="Cavolini" w:cs="Cavolini"/>
          <w:noProof/>
          <w:color w:val="auto"/>
          <w:kern w:val="0"/>
          <w:sz w:val="36"/>
          <w:szCs w:val="36"/>
        </w:rPr>
        <w:drawing>
          <wp:inline distT="0" distB="0" distL="0" distR="0" wp14:anchorId="7E1DC358" wp14:editId="7A114F5B">
            <wp:extent cx="1108484" cy="952500"/>
            <wp:effectExtent l="0" t="0" r="0" b="0"/>
            <wp:docPr id="13" name="Picture 13" descr="Free picture: green, grape,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ree picture: green, grape, fru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288" cy="9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6A1">
        <w:t xml:space="preserve">                                                                </w:t>
      </w:r>
      <w:r w:rsidR="00B766A1">
        <w:rPr>
          <w:noProof/>
        </w:rPr>
        <w:drawing>
          <wp:inline distT="0" distB="0" distL="0" distR="0" wp14:anchorId="3FCD8EE1" wp14:editId="3F9AC3E3">
            <wp:extent cx="1057275" cy="1057275"/>
            <wp:effectExtent l="0" t="0" r="0" b="0"/>
            <wp:docPr id="10" name="Picture 10" descr="Fruit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ruit PNG Transparent Images | PNG A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92204C7" wp14:editId="34CCF26C">
            <wp:extent cx="1397000" cy="1143000"/>
            <wp:effectExtent l="0" t="0" r="0" b="0"/>
            <wp:docPr id="15" name="Picture 15" descr="Accessory frui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ccessory fruit - Wikipedi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8E7C2" w14:textId="1F9D0933" w:rsidR="00CC57E9" w:rsidRDefault="00CC57E9">
      <w:r>
        <w:t xml:space="preserve">                                                                                                                 </w:t>
      </w:r>
    </w:p>
    <w:p w14:paraId="18F48654" w14:textId="77777777" w:rsidR="00CC57E9" w:rsidRDefault="00CC57E9"/>
    <w:tbl>
      <w:tblPr>
        <w:tblpPr w:leftFromText="180" w:rightFromText="180" w:vertAnchor="text" w:horzAnchor="margin" w:tblpXSpec="center" w:tblpY="162"/>
        <w:tblW w:w="150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2"/>
      </w:tblGrid>
      <w:tr w:rsidR="009D6F54" w14:paraId="6A61B63B" w14:textId="77777777" w:rsidTr="00700F12">
        <w:trPr>
          <w:trHeight w:val="2016"/>
        </w:trPr>
        <w:tc>
          <w:tcPr>
            <w:tcW w:w="1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57" w:type="dxa"/>
              <w:right w:w="72" w:type="dxa"/>
            </w:tcMar>
          </w:tcPr>
          <w:p w14:paraId="2B1016B1" w14:textId="77777777" w:rsidR="009D6F54" w:rsidRPr="004D0B0F" w:rsidRDefault="00E4154C" w:rsidP="009D6F54">
            <w:pPr>
              <w:jc w:val="center"/>
              <w:rPr>
                <w:rFonts w:ascii="Cavolini" w:hAnsi="Cavolini" w:cs="Cavolini"/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30D1BF61" wp14:editId="79A7BF08">
                      <wp:simplePos x="0" y="0"/>
                      <wp:positionH relativeFrom="column">
                        <wp:posOffset>-105156000</wp:posOffset>
                      </wp:positionH>
                      <wp:positionV relativeFrom="paragraph">
                        <wp:posOffset>-106299000</wp:posOffset>
                      </wp:positionV>
                      <wp:extent cx="9658350" cy="4958715"/>
                      <wp:effectExtent l="0" t="0" r="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8350" cy="495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2768" id="Control 3" o:spid="_x0000_s1026" style="position:absolute;margin-left:-115in;margin-top:-8370pt;width:760.5pt;height:390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" filled="f" stroked="f" insetpen="t">
                      <v:shadow color="#ccc"/>
                      <v:textbox inset="0,0,0,0"/>
                    </v:rect>
                  </w:pict>
                </mc:Fallback>
              </mc:AlternateContent>
            </w:r>
            <w:r w:rsidR="009D6F54" w:rsidRPr="009D6F54">
              <w:rPr>
                <w:rFonts w:ascii="Cavolini" w:hAnsi="Cavolini" w:cs="Cavolini"/>
                <w:color w:val="auto"/>
                <w:kern w:val="0"/>
                <w:sz w:val="32"/>
                <w:szCs w:val="32"/>
              </w:rPr>
              <w:t>Leche servida con todas las comidas Menú sujeto a cambios</w:t>
            </w:r>
          </w:p>
          <w:tbl>
            <w:tblPr>
              <w:tblW w:w="13094" w:type="dxa"/>
              <w:tblInd w:w="95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9"/>
              <w:gridCol w:w="2771"/>
              <w:gridCol w:w="2626"/>
              <w:gridCol w:w="2654"/>
              <w:gridCol w:w="2654"/>
            </w:tblGrid>
            <w:tr w:rsidR="00576DF7" w14:paraId="3915655F" w14:textId="0D2FE164" w:rsidTr="00624B67">
              <w:trPr>
                <w:trHeight w:val="1804"/>
              </w:trPr>
              <w:tc>
                <w:tcPr>
                  <w:tcW w:w="2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2AB555EE" w14:textId="0AC16F82" w:rsidR="00576DF7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>lunes</w:t>
                  </w:r>
                </w:p>
                <w:p w14:paraId="39DF9350" w14:textId="77777777" w:rsidR="00400154" w:rsidRPr="009125CF" w:rsidRDefault="00400154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 w:cstheme="minorHAnsi"/>
                      <w:lang w:val="en"/>
                    </w:rPr>
                  </w:pPr>
                </w:p>
                <w:p w14:paraId="35CF65B8" w14:textId="761823B3" w:rsidR="00576DF7" w:rsidRDefault="00576DF7" w:rsidP="00BF77D7">
                  <w:pPr>
                    <w:framePr w:hSpace="180" w:wrap="around" w:vAnchor="text" w:hAnchor="margin" w:xAlign="center" w:y="162"/>
                    <w:ind w:left="210" w:hanging="210"/>
                    <w:rPr>
                      <w:rFonts w:ascii="Comic Sans MS" w:hAnsi="Comic Sans MS" w:cstheme="minorHAnsi"/>
                      <w:lang w:val="en"/>
                    </w:rPr>
                  </w:pP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Panqueques</w:t>
                  </w:r>
                  <w:proofErr w:type="spellEnd"/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en</w:t>
                  </w:r>
                  <w:proofErr w:type="spellEnd"/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una</w:t>
                  </w:r>
                  <w:proofErr w:type="spellEnd"/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bolsa</w:t>
                  </w:r>
                  <w:proofErr w:type="spellEnd"/>
                </w:p>
                <w:p w14:paraId="2938CF8F" w14:textId="436681D6" w:rsidR="00576DF7" w:rsidRDefault="00576DF7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 xml:space="preserve">Jugo 100% de </w:t>
                  </w: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fruta</w:t>
                  </w:r>
                  <w:proofErr w:type="spellEnd"/>
                </w:p>
                <w:p w14:paraId="3530F4B4" w14:textId="1037329F" w:rsidR="00576DF7" w:rsidRDefault="00576DF7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fruta</w:t>
                  </w:r>
                  <w:proofErr w:type="spellEnd"/>
                  <w:r>
                    <w:rPr>
                      <w:rFonts w:ascii="Comic Sans MS" w:hAnsi="Comic Sans MS" w:cstheme="minorHAnsi"/>
                      <w:lang w:val="en"/>
                    </w:rPr>
                    <w:t xml:space="preserve"> del </w:t>
                  </w: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dia</w:t>
                  </w:r>
                  <w:proofErr w:type="spellEnd"/>
                </w:p>
                <w:p w14:paraId="084D23BA" w14:textId="4A0263C5" w:rsidR="00576DF7" w:rsidRPr="009125CF" w:rsidRDefault="00576DF7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proofErr w:type="spellStart"/>
                  <w:r>
                    <w:rPr>
                      <w:rFonts w:ascii="Comic Sans MS" w:hAnsi="Comic Sans MS" w:cstheme="minorHAnsi"/>
                      <w:lang w:val="en"/>
                    </w:rPr>
                    <w:t>Elección</w:t>
                  </w:r>
                  <w:proofErr w:type="spellEnd"/>
                  <w:r>
                    <w:rPr>
                      <w:rFonts w:ascii="Comic Sans MS" w:hAnsi="Comic Sans MS" w:cstheme="minorHAnsi"/>
                      <w:lang w:val="en"/>
                    </w:rPr>
                    <w:t xml:space="preserve"> de leche</w:t>
                  </w:r>
                </w:p>
              </w:tc>
              <w:tc>
                <w:tcPr>
                  <w:tcW w:w="2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0FDB6990" w14:textId="512329AC" w:rsidR="00576DF7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martes</w:t>
                  </w:r>
                </w:p>
                <w:p w14:paraId="4D027B82" w14:textId="77777777" w:rsidR="00400154" w:rsidRDefault="00400154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</w:p>
                <w:p w14:paraId="46B4CF57" w14:textId="67E985D5" w:rsidR="00576DF7" w:rsidRDefault="00576DF7" w:rsidP="00BF77D7">
                  <w:pPr>
                    <w:framePr w:hSpace="180" w:wrap="around" w:vAnchor="text" w:hAnchor="margin" w:xAlign="center" w:y="162"/>
                    <w:widowControl w:val="0"/>
                    <w:ind w:left="256" w:hanging="256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Muffin tibio de sabores variados</w:t>
                  </w:r>
                </w:p>
                <w:p w14:paraId="64A589CA" w14:textId="03BC6876" w:rsidR="00576DF7" w:rsidRPr="00624B67" w:rsidRDefault="00624B6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Cereales variados</w:t>
                  </w:r>
                </w:p>
                <w:p w14:paraId="2F19A159" w14:textId="309DC086" w:rsidR="00576DF7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fruta del </w:t>
                  </w:r>
                  <w:proofErr w:type="spellStart"/>
                  <w:r>
                    <w:rPr>
                      <w:rFonts w:ascii="Comic Sans MS" w:hAnsi="Comic Sans MS"/>
                    </w:rPr>
                    <w:t>dia</w:t>
                  </w:r>
                  <w:proofErr w:type="spellEnd"/>
                </w:p>
                <w:p w14:paraId="72830C3F" w14:textId="284D6BD2" w:rsidR="00576DF7" w:rsidRPr="00D65EE8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Elección de leche</w:t>
                  </w:r>
                </w:p>
              </w:tc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18E43ACD" w14:textId="734903C3" w:rsidR="00576DF7" w:rsidRDefault="00576DF7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miércoles</w:t>
                  </w:r>
                </w:p>
                <w:p w14:paraId="5322525D" w14:textId="77777777" w:rsidR="00400154" w:rsidRDefault="00400154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</w:rPr>
                  </w:pPr>
                </w:p>
                <w:p w14:paraId="33129F8F" w14:textId="294BCEEC" w:rsidR="00576DF7" w:rsidRDefault="00700F12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</w:rPr>
                    <w:t>panecillo con</w:t>
                  </w:r>
                </w:p>
                <w:p w14:paraId="12F08B2F" w14:textId="12B56000" w:rsidR="00576DF7" w:rsidRDefault="00700F12" w:rsidP="00BF77D7">
                  <w:pPr>
                    <w:framePr w:hSpace="180" w:wrap="around" w:vAnchor="text" w:hAnchor="margin" w:xAlign="center" w:y="162"/>
                    <w:widowControl w:val="0"/>
                    <w:ind w:left="181" w:hanging="181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>Paquete de mantequilla de maní o queso crema</w:t>
                  </w:r>
                </w:p>
                <w:p w14:paraId="39152F48" w14:textId="5301F6A3" w:rsidR="00576DF7" w:rsidRDefault="00700F12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>Jugo 100% de fruta</w:t>
                  </w:r>
                </w:p>
                <w:p w14:paraId="33E6E0ED" w14:textId="2A527767" w:rsidR="00576DF7" w:rsidRDefault="00700F12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>Copa de frutas</w:t>
                  </w:r>
                </w:p>
                <w:p w14:paraId="443C1A96" w14:textId="4FCA8E3B" w:rsidR="00576DF7" w:rsidRPr="00D65EE8" w:rsidRDefault="008B304F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Elección de leche</w:t>
                  </w:r>
                </w:p>
              </w:tc>
              <w:tc>
                <w:tcPr>
                  <w:tcW w:w="2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50D4C907" w14:textId="0F412204" w:rsidR="00576DF7" w:rsidRPr="00700F12" w:rsidRDefault="00576DF7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spacing w:val="-2"/>
                    </w:rPr>
                  </w:pPr>
                  <w:r w:rsidRPr="00700F12">
                    <w:rPr>
                      <w:rFonts w:ascii="Comic Sans MS" w:hAnsi="Comic Sans MS"/>
                      <w:spacing w:val="-2"/>
                    </w:rPr>
                    <w:t>jueves</w:t>
                  </w:r>
                </w:p>
                <w:p w14:paraId="3533BC3D" w14:textId="606E5A61" w:rsidR="00576DF7" w:rsidRDefault="00576DF7" w:rsidP="00BF77D7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pacing w:val="-2"/>
                    </w:rPr>
                    <w:t xml:space="preserve"> </w:t>
                  </w:r>
                  <w:r w:rsidRPr="00033ABA">
                    <w:rPr>
                      <w:rFonts w:ascii="Comic Sans MS" w:hAnsi="Comic Sans MS"/>
                      <w:color w:val="FF0000"/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5B947D60" w14:textId="2A544FDD" w:rsidR="00400154" w:rsidRDefault="00700F12" w:rsidP="00BF77D7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Pan de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plátano</w:t>
                  </w:r>
                  <w:proofErr w:type="spellEnd"/>
                  <w:proofErr w:type="gramEnd"/>
                </w:p>
                <w:p w14:paraId="1CC93193" w14:textId="7F8888CE" w:rsidR="00576DF7" w:rsidRDefault="00700F12" w:rsidP="00BF77D7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palito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 de queso</w:t>
                  </w:r>
                </w:p>
                <w:p w14:paraId="6D7F9DD4" w14:textId="33F53787" w:rsidR="00576DF7" w:rsidRDefault="00700F12" w:rsidP="00BF77D7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fruta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 fresca</w:t>
                  </w:r>
                </w:p>
                <w:p w14:paraId="1594B661" w14:textId="6A728928" w:rsidR="00576DF7" w:rsidRPr="00D65EE8" w:rsidRDefault="008B304F" w:rsidP="00BF77D7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spacing w:val="-2"/>
                    </w:rPr>
                  </w:pPr>
                  <w:r>
                    <w:rPr>
                      <w:rFonts w:ascii="Comic Sans MS" w:hAnsi="Comic Sans MS"/>
                      <w:spacing w:val="-2"/>
                    </w:rPr>
                    <w:t>Elección de leche</w:t>
                  </w:r>
                </w:p>
              </w:tc>
              <w:tc>
                <w:tcPr>
                  <w:tcW w:w="2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709A524E" w14:textId="7520A153" w:rsidR="00576DF7" w:rsidRPr="00700F12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 w:rsidRPr="00700F12">
                    <w:rPr>
                      <w:rFonts w:ascii="Comic Sans MS" w:hAnsi="Comic Sans MS"/>
                    </w:rPr>
                    <w:t>viernes</w:t>
                  </w:r>
                </w:p>
                <w:p w14:paraId="1A050FD8" w14:textId="77777777" w:rsidR="00400154" w:rsidRDefault="00576DF7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</w:t>
                  </w:r>
                </w:p>
                <w:p w14:paraId="5DB64986" w14:textId="77777777" w:rsidR="008B304F" w:rsidRPr="009C25BC" w:rsidRDefault="009C25BC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70C0"/>
                    </w:rPr>
                  </w:pPr>
                  <w:r>
                    <w:rPr>
                      <w:rFonts w:ascii="Comic Sans MS" w:hAnsi="Comic Sans MS"/>
                    </w:rPr>
                    <w:t xml:space="preserve">          </w:t>
                  </w:r>
                  <w:r w:rsidRPr="009C25BC">
                    <w:rPr>
                      <w:rFonts w:ascii="Comic Sans MS" w:hAnsi="Comic Sans MS"/>
                      <w:color w:val="0070C0"/>
                    </w:rPr>
                    <w:t>Elección del chef</w:t>
                  </w:r>
                </w:p>
                <w:p w14:paraId="6248F03A" w14:textId="77777777" w:rsidR="009C25BC" w:rsidRDefault="009C25BC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Anunciado cada</w:t>
                  </w:r>
                </w:p>
                <w:p w14:paraId="76D0889A" w14:textId="2B619094" w:rsidR="009C25BC" w:rsidRPr="00400154" w:rsidRDefault="009C25BC" w:rsidP="00BF77D7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Miércoles</w:t>
                  </w:r>
                </w:p>
              </w:tc>
            </w:tr>
          </w:tbl>
          <w:p w14:paraId="54C6D18B" w14:textId="77777777" w:rsidR="009D6F54" w:rsidRDefault="009D6F54" w:rsidP="009D6F54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</w:p>
        </w:tc>
      </w:tr>
    </w:tbl>
    <w:p w14:paraId="563A2FBE" w14:textId="6AF9F05C" w:rsidR="00A918D7" w:rsidRDefault="00A918D7" w:rsidP="00033ABA">
      <w:pPr>
        <w:pStyle w:val="ListParagraph"/>
        <w:rPr>
          <w:color w:val="auto"/>
          <w:kern w:val="0"/>
          <w:sz w:val="24"/>
          <w:szCs w:val="24"/>
        </w:rPr>
      </w:pPr>
    </w:p>
    <w:p w14:paraId="0A1A7917" w14:textId="7BCC9CB7" w:rsidR="000A40CA" w:rsidRPr="00624B67" w:rsidRDefault="009D24D4" w:rsidP="000A40CA">
      <w:pPr>
        <w:widowControl w:val="0"/>
        <w:rPr>
          <w:rFonts w:ascii="Comic Sans MS" w:hAnsi="Comic Sans MS"/>
          <w:color w:val="538135" w:themeColor="accent6" w:themeShade="BF"/>
        </w:rPr>
      </w:pPr>
      <w:r w:rsidRPr="009D24D4">
        <w:rPr>
          <w:rFonts w:ascii="Comic Sans MS" w:hAnsi="Comic Sans MS"/>
          <w:color w:val="FF0000"/>
        </w:rPr>
        <w:t xml:space="preserve">          </w:t>
      </w:r>
      <w:r w:rsidR="005628B6" w:rsidRPr="005628B6">
        <w:rPr>
          <w:rFonts w:ascii="Comic Sans MS" w:hAnsi="Comic Sans MS"/>
          <w:color w:val="538135" w:themeColor="accent6" w:themeShade="BF"/>
        </w:rPr>
        <w:t>*Cereales variados y/o muffins disponibles como comida alternativa elemental todos los días.</w:t>
      </w:r>
    </w:p>
    <w:p w14:paraId="150E016B" w14:textId="7A3956A0" w:rsidR="00D858D2" w:rsidRPr="00E507E0" w:rsidRDefault="00D858D2" w:rsidP="00D858D2">
      <w:pPr>
        <w:widowControl w:val="0"/>
        <w:rPr>
          <w:rFonts w:ascii="Comic Sans MS" w:hAnsi="Comic Sans MS"/>
          <w:color w:val="000000" w:themeColor="text1"/>
        </w:rPr>
      </w:pPr>
    </w:p>
    <w:p w14:paraId="66FC7462" w14:textId="3E7053B2" w:rsidR="002F79CC" w:rsidRPr="00BF77D7" w:rsidRDefault="002F79CC" w:rsidP="00BF77D7">
      <w:pP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</w:pPr>
      <w:r w:rsidRPr="00BF77D7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>¡ÚNASE A NOSOTROS CADA MAÑANA PARA COMENZAR EL DÍA DE FORMA SALUDABLE Y GRATIS!</w:t>
      </w:r>
    </w:p>
    <w:p w14:paraId="1B3AF9B3" w14:textId="159566FF" w:rsidR="002F79CC" w:rsidRPr="002F79CC" w:rsidRDefault="002F79CC" w:rsidP="002F79CC">
      <w:pPr>
        <w:pStyle w:val="ListParagraph"/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</w:pP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                   </w:t>
      </w:r>
      <w:r w:rsidR="00B766A1">
        <w:rPr>
          <w:rFonts w:ascii="Cavolini" w:hAnsi="Cavolini" w:cs="Cavolini"/>
          <w:b/>
          <w:bCs/>
          <w:noProof/>
          <w:color w:val="5B9BD5" w:themeColor="accent5"/>
          <w:kern w:val="0"/>
          <w:sz w:val="36"/>
          <w:szCs w:val="36"/>
        </w:rPr>
        <w:drawing>
          <wp:inline distT="0" distB="0" distL="0" distR="0" wp14:anchorId="2633A6F6" wp14:editId="77387DDD">
            <wp:extent cx="428413" cy="642620"/>
            <wp:effectExtent l="0" t="0" r="3810" b="5080"/>
            <wp:docPr id="7" name="Picture 7" descr="Category:Milk carton icons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tegory:Milk carton icons - Wikimedia Commons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7" cy="6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                               </w:t>
      </w:r>
      <w:r>
        <w:rPr>
          <w:rFonts w:ascii="Cavolini" w:hAnsi="Cavolini" w:cs="Cavolini"/>
          <w:b/>
          <w:bCs/>
          <w:noProof/>
          <w:color w:val="5B9BD5" w:themeColor="accent5"/>
          <w:kern w:val="0"/>
          <w:sz w:val="36"/>
          <w:szCs w:val="36"/>
        </w:rPr>
        <w:drawing>
          <wp:inline distT="0" distB="0" distL="0" distR="0" wp14:anchorId="1B6CDDA7" wp14:editId="14B4C1D7">
            <wp:extent cx="478610" cy="700405"/>
            <wp:effectExtent l="0" t="0" r="4445" b="0"/>
            <wp:docPr id="6" name="Picture 6" descr="Juice Box Appl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Juice Box Apple · Free vector graphic on Pixab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55" cy="7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</w:t>
      </w:r>
    </w:p>
    <w:sectPr w:rsidR="002F79CC" w:rsidRPr="002F79CC" w:rsidSect="002D15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DBD"/>
    <w:multiLevelType w:val="hybridMultilevel"/>
    <w:tmpl w:val="A82050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525"/>
    <w:multiLevelType w:val="hybridMultilevel"/>
    <w:tmpl w:val="A2528D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EEE0488"/>
    <w:multiLevelType w:val="hybridMultilevel"/>
    <w:tmpl w:val="79A4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C2E06"/>
    <w:multiLevelType w:val="hybridMultilevel"/>
    <w:tmpl w:val="A0E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02883">
    <w:abstractNumId w:val="2"/>
  </w:num>
  <w:num w:numId="2" w16cid:durableId="1392849376">
    <w:abstractNumId w:val="0"/>
  </w:num>
  <w:num w:numId="3" w16cid:durableId="207686831">
    <w:abstractNumId w:val="1"/>
  </w:num>
  <w:num w:numId="4" w16cid:durableId="208013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1"/>
    <w:rsid w:val="0000229E"/>
    <w:rsid w:val="0001171F"/>
    <w:rsid w:val="00033ABA"/>
    <w:rsid w:val="00041B24"/>
    <w:rsid w:val="00045279"/>
    <w:rsid w:val="000467C0"/>
    <w:rsid w:val="00063F75"/>
    <w:rsid w:val="00065A26"/>
    <w:rsid w:val="000A3A6A"/>
    <w:rsid w:val="000A40CA"/>
    <w:rsid w:val="000A445A"/>
    <w:rsid w:val="000E7604"/>
    <w:rsid w:val="000F37C9"/>
    <w:rsid w:val="00107C3A"/>
    <w:rsid w:val="00110994"/>
    <w:rsid w:val="0018180C"/>
    <w:rsid w:val="001A4385"/>
    <w:rsid w:val="001C0C2E"/>
    <w:rsid w:val="001C733A"/>
    <w:rsid w:val="002021D0"/>
    <w:rsid w:val="00205289"/>
    <w:rsid w:val="00215D52"/>
    <w:rsid w:val="0022092F"/>
    <w:rsid w:val="00244310"/>
    <w:rsid w:val="002847A4"/>
    <w:rsid w:val="00290968"/>
    <w:rsid w:val="002D1508"/>
    <w:rsid w:val="002E61AE"/>
    <w:rsid w:val="002E6DF9"/>
    <w:rsid w:val="002F79CC"/>
    <w:rsid w:val="0031574E"/>
    <w:rsid w:val="0033113F"/>
    <w:rsid w:val="00400154"/>
    <w:rsid w:val="004253C6"/>
    <w:rsid w:val="00433FCA"/>
    <w:rsid w:val="00436117"/>
    <w:rsid w:val="004476CE"/>
    <w:rsid w:val="004A5D4F"/>
    <w:rsid w:val="004B5307"/>
    <w:rsid w:val="004D0B0F"/>
    <w:rsid w:val="00505F7D"/>
    <w:rsid w:val="00544721"/>
    <w:rsid w:val="005628B6"/>
    <w:rsid w:val="00576DF7"/>
    <w:rsid w:val="005C20C0"/>
    <w:rsid w:val="00624B67"/>
    <w:rsid w:val="00636184"/>
    <w:rsid w:val="00697D11"/>
    <w:rsid w:val="006C5C54"/>
    <w:rsid w:val="006D26E0"/>
    <w:rsid w:val="006E38EE"/>
    <w:rsid w:val="00700F12"/>
    <w:rsid w:val="00747CD7"/>
    <w:rsid w:val="007659D7"/>
    <w:rsid w:val="00776B44"/>
    <w:rsid w:val="007B65DB"/>
    <w:rsid w:val="007F1EFF"/>
    <w:rsid w:val="007F53F6"/>
    <w:rsid w:val="008643D1"/>
    <w:rsid w:val="008804BE"/>
    <w:rsid w:val="008B2D00"/>
    <w:rsid w:val="008B304F"/>
    <w:rsid w:val="008C0DD1"/>
    <w:rsid w:val="009125CF"/>
    <w:rsid w:val="00934EDC"/>
    <w:rsid w:val="00935F80"/>
    <w:rsid w:val="00936A11"/>
    <w:rsid w:val="00940274"/>
    <w:rsid w:val="0095209D"/>
    <w:rsid w:val="00965B72"/>
    <w:rsid w:val="00986AAB"/>
    <w:rsid w:val="009C25BC"/>
    <w:rsid w:val="009C7116"/>
    <w:rsid w:val="009D24D4"/>
    <w:rsid w:val="009D6F54"/>
    <w:rsid w:val="00A209EA"/>
    <w:rsid w:val="00A31A56"/>
    <w:rsid w:val="00A37708"/>
    <w:rsid w:val="00A57C9E"/>
    <w:rsid w:val="00A6154B"/>
    <w:rsid w:val="00A918D7"/>
    <w:rsid w:val="00AC73C9"/>
    <w:rsid w:val="00AD4272"/>
    <w:rsid w:val="00B056F0"/>
    <w:rsid w:val="00B766A1"/>
    <w:rsid w:val="00BA42C2"/>
    <w:rsid w:val="00BF1E20"/>
    <w:rsid w:val="00BF77D7"/>
    <w:rsid w:val="00C72191"/>
    <w:rsid w:val="00CC067D"/>
    <w:rsid w:val="00CC57E9"/>
    <w:rsid w:val="00CC63A4"/>
    <w:rsid w:val="00CF44C7"/>
    <w:rsid w:val="00CF7180"/>
    <w:rsid w:val="00D10D3B"/>
    <w:rsid w:val="00D65EE8"/>
    <w:rsid w:val="00D7189C"/>
    <w:rsid w:val="00D73CAB"/>
    <w:rsid w:val="00D858D2"/>
    <w:rsid w:val="00D85B0D"/>
    <w:rsid w:val="00D951F8"/>
    <w:rsid w:val="00DB0E2B"/>
    <w:rsid w:val="00DB24D3"/>
    <w:rsid w:val="00DE454D"/>
    <w:rsid w:val="00DF3528"/>
    <w:rsid w:val="00E059F5"/>
    <w:rsid w:val="00E4154C"/>
    <w:rsid w:val="00E507E0"/>
    <w:rsid w:val="00E5435F"/>
    <w:rsid w:val="00E700E3"/>
    <w:rsid w:val="00EF10F7"/>
    <w:rsid w:val="00EF27E6"/>
    <w:rsid w:val="00F1136D"/>
    <w:rsid w:val="00F21745"/>
    <w:rsid w:val="00F22575"/>
    <w:rsid w:val="00F43E4D"/>
    <w:rsid w:val="00F52AD7"/>
    <w:rsid w:val="00F573DC"/>
    <w:rsid w:val="00FC0F83"/>
    <w:rsid w:val="00FC1381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11AF"/>
  <w15:chartTrackingRefBased/>
  <w15:docId w15:val="{261CF5B7-1EE4-6145-88C6-8570A2A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A11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936A11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styleId="Hyperlink">
    <w:name w:val="Hyperlink"/>
    <w:basedOn w:val="DefaultParagraphFont"/>
    <w:rsid w:val="00505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05F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fruit-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Category:Milk_carton_ic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-domain-image.com/flora-plants-public-domain-images-pictures/fruits-public-domain-images-pictures/grapes-fruit-pictures/green-grape-fruit.jpg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Accessory_fru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pixabay.com/en/juice-box-apple-straw-tetra-pack-3067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Radnor Township School District – Middle School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Radnor Township School District – Middle School</dc:title>
  <dc:subject/>
  <dc:creator>Barb Nissel</dc:creator>
  <cp:keywords/>
  <cp:lastModifiedBy>Maria Hahn</cp:lastModifiedBy>
  <cp:revision>2</cp:revision>
  <dcterms:created xsi:type="dcterms:W3CDTF">2024-08-14T17:55:00Z</dcterms:created>
  <dcterms:modified xsi:type="dcterms:W3CDTF">2024-08-14T17:55:00Z</dcterms:modified>
</cp:coreProperties>
</file>